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46" w:rsidRDefault="00B94A46" w:rsidP="00B94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JKP“Gradska toplana Užice“</w:t>
      </w:r>
    </w:p>
    <w:p w:rsidR="00B94A46" w:rsidRDefault="00B94A46" w:rsidP="00B94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 partizana 26</w:t>
      </w:r>
    </w:p>
    <w:p w:rsidR="00B94A46" w:rsidRDefault="00B94A46" w:rsidP="00B94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Užice</w:t>
      </w:r>
    </w:p>
    <w:p w:rsidR="00B94A46" w:rsidRDefault="00B94A46" w:rsidP="00B94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01-5/</w:t>
      </w:r>
      <w:r w:rsidR="0028222E">
        <w:rPr>
          <w:rFonts w:ascii="Arial" w:hAnsi="Arial" w:cs="Arial"/>
          <w:sz w:val="24"/>
          <w:szCs w:val="24"/>
        </w:rPr>
        <w:t>256</w:t>
      </w:r>
    </w:p>
    <w:p w:rsidR="00B94A46" w:rsidRDefault="00B94A46" w:rsidP="00B94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01.11.2013.</w:t>
      </w:r>
    </w:p>
    <w:p w:rsidR="00B94A46" w:rsidRDefault="00B94A46" w:rsidP="00B94A46">
      <w:pPr>
        <w:rPr>
          <w:rFonts w:ascii="Arial" w:hAnsi="Arial" w:cs="Arial"/>
          <w:sz w:val="24"/>
          <w:szCs w:val="24"/>
        </w:rPr>
      </w:pPr>
    </w:p>
    <w:p w:rsidR="00B94A46" w:rsidRDefault="00B94A46" w:rsidP="00B94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: dopuna konkursne dokumentacije za JN 21-2013-kredit za finansiranje nabavke energenata.</w:t>
      </w:r>
    </w:p>
    <w:p w:rsidR="00B94A46" w:rsidRDefault="00B94A46" w:rsidP="00B94A46">
      <w:pPr>
        <w:rPr>
          <w:rFonts w:ascii="Arial" w:hAnsi="Arial" w:cs="Arial"/>
          <w:sz w:val="24"/>
          <w:szCs w:val="24"/>
        </w:rPr>
      </w:pPr>
    </w:p>
    <w:p w:rsidR="00B94A46" w:rsidRDefault="00D31A63" w:rsidP="00B94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delu V 2. Uputstvo kako se </w:t>
      </w:r>
      <w:proofErr w:type="spellStart"/>
      <w:r>
        <w:rPr>
          <w:rFonts w:ascii="Arial" w:hAnsi="Arial" w:cs="Arial"/>
          <w:sz w:val="24"/>
          <w:szCs w:val="24"/>
        </w:rPr>
        <w:t>dokazuje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ispunjenost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uslova</w:t>
      </w:r>
      <w:proofErr w:type="spellEnd"/>
      <w:r w:rsidR="009D5F34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konkursne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tačke</w:t>
      </w:r>
      <w:proofErr w:type="spellEnd"/>
      <w:r>
        <w:rPr>
          <w:rFonts w:ascii="Arial" w:hAnsi="Arial" w:cs="Arial"/>
          <w:sz w:val="24"/>
          <w:szCs w:val="24"/>
        </w:rPr>
        <w:t xml:space="preserve"> 6) dodaje se:</w:t>
      </w:r>
    </w:p>
    <w:p w:rsidR="00D31A63" w:rsidRDefault="00D31A63" w:rsidP="00D31A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ponuđače koji se nalaze u Registru ponuđača nije potrebno dostavljati dokaze za uslove  iz člana 75. St.1. tačka 1) </w:t>
      </w:r>
      <w:r w:rsidR="00D854DB">
        <w:rPr>
          <w:rFonts w:ascii="Arial" w:hAnsi="Arial" w:cs="Arial"/>
          <w:sz w:val="24"/>
          <w:szCs w:val="24"/>
        </w:rPr>
        <w:t>do 4) Zakona o javnim nabavkama;</w:t>
      </w:r>
    </w:p>
    <w:p w:rsidR="00D31A63" w:rsidRDefault="00D31A63" w:rsidP="00D31A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ponuđače koji nisu upisani u Registar ponuđača dokazi za uslove iz  čl.75 st.1. </w:t>
      </w:r>
      <w:r w:rsidR="00D854DB">
        <w:rPr>
          <w:rFonts w:ascii="Arial" w:hAnsi="Arial" w:cs="Arial"/>
          <w:sz w:val="24"/>
          <w:szCs w:val="24"/>
        </w:rPr>
        <w:t xml:space="preserve">tačka 1) i 3) </w:t>
      </w:r>
      <w:r>
        <w:rPr>
          <w:rFonts w:ascii="Arial" w:hAnsi="Arial" w:cs="Arial"/>
          <w:sz w:val="24"/>
          <w:szCs w:val="24"/>
        </w:rPr>
        <w:t xml:space="preserve">se </w:t>
      </w:r>
      <w:r w:rsidR="00D854DB">
        <w:rPr>
          <w:rFonts w:ascii="Arial" w:hAnsi="Arial" w:cs="Arial"/>
          <w:sz w:val="24"/>
          <w:szCs w:val="24"/>
        </w:rPr>
        <w:t xml:space="preserve"> mogu dostaviti i pozivanjem na internet stranicu gde su oni dostupni;</w:t>
      </w:r>
    </w:p>
    <w:p w:rsidR="00D854DB" w:rsidRPr="00D31A63" w:rsidRDefault="00D854DB" w:rsidP="00D31A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Uslov iz čl. 75. St.1.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proofErr w:type="gramStart"/>
      <w:r>
        <w:rPr>
          <w:rFonts w:ascii="Arial" w:hAnsi="Arial" w:cs="Arial"/>
          <w:sz w:val="24"/>
          <w:szCs w:val="24"/>
        </w:rPr>
        <w:t>)  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dokazati</w:t>
      </w:r>
      <w:proofErr w:type="spellEnd"/>
      <w:r w:rsidR="00937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int</w:t>
      </w:r>
      <w:r w:rsidR="00937AD8">
        <w:rPr>
          <w:rFonts w:ascii="Arial" w:hAnsi="Arial" w:cs="Arial"/>
          <w:sz w:val="24"/>
          <w:szCs w:val="24"/>
        </w:rPr>
        <w:t xml:space="preserve">ernet </w:t>
      </w:r>
      <w:proofErr w:type="spellStart"/>
      <w:r w:rsidR="00937AD8">
        <w:rPr>
          <w:rFonts w:ascii="Arial" w:hAnsi="Arial" w:cs="Arial"/>
          <w:sz w:val="24"/>
          <w:szCs w:val="24"/>
        </w:rPr>
        <w:t>stranicu</w:t>
      </w:r>
      <w:proofErr w:type="spellEnd"/>
      <w:r w:rsidR="00937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F34">
        <w:rPr>
          <w:rFonts w:ascii="Arial" w:hAnsi="Arial" w:cs="Arial"/>
          <w:sz w:val="24"/>
          <w:szCs w:val="24"/>
        </w:rPr>
        <w:t>gde</w:t>
      </w:r>
      <w:proofErr w:type="spellEnd"/>
      <w:r w:rsidR="009D5F3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D5F34">
        <w:rPr>
          <w:rFonts w:ascii="Arial" w:hAnsi="Arial" w:cs="Arial"/>
          <w:sz w:val="24"/>
          <w:szCs w:val="24"/>
        </w:rPr>
        <w:t>dok</w:t>
      </w:r>
      <w:proofErr w:type="spellEnd"/>
      <w:r w:rsidR="009D5F34">
        <w:rPr>
          <w:rFonts w:ascii="Arial" w:hAnsi="Arial" w:cs="Arial"/>
          <w:sz w:val="24"/>
          <w:szCs w:val="24"/>
          <w:lang/>
        </w:rPr>
        <w:t>az može pronaći.</w:t>
      </w:r>
    </w:p>
    <w:sectPr w:rsidR="00D854DB" w:rsidRPr="00D31A63" w:rsidSect="00DA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1F4"/>
    <w:multiLevelType w:val="hybridMultilevel"/>
    <w:tmpl w:val="CA2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A46"/>
    <w:rsid w:val="0028222E"/>
    <w:rsid w:val="00937AD8"/>
    <w:rsid w:val="009D5F34"/>
    <w:rsid w:val="00B94A46"/>
    <w:rsid w:val="00D31A63"/>
    <w:rsid w:val="00D854DB"/>
    <w:rsid w:val="00DA7E7B"/>
    <w:rsid w:val="00E3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2013-11-01T06:54:00Z</dcterms:created>
  <dcterms:modified xsi:type="dcterms:W3CDTF">2013-11-01T09:01:00Z</dcterms:modified>
</cp:coreProperties>
</file>